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Christopher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Lee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617-123-4567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christopher.lee.finance@email.com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linkedin.com/in/christopherlee-finance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Senior Financial Analyst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Senior Financial Analyst with 6+ years driving FP&amp;A and strategic insights for Fortune 500 companies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Financial Analysis: Financial Modeling, Forecasting, Variance Analysis, Valuation, M&amp;A Due Diligence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 &amp; Technologies: Excel (Advanced), SQL, Tableau, Power BI, SAP, Oracle Hyperion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Knowledge &amp; Compliance: GAAP, SEC Reporting, Financial Statements, KPIs, Budgeting, Strategic Planning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Fidelity Investments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Senior Financial Analyst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Boston, MA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02/2021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Led financial planning and analysis for $2.5B asset management division supporting 150+ investment professionals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dynamic forecasting model reducing quarterly close cycle by 5 days and improving forecast accuracy to 97%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operational metrics and presented monthly financial reviews to C-suite executives driving $15M cost savings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cross functionally to develop annual budgets totaling $450M across 12 cost centers and 5 business units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Automated reporting processes using SQL and Power BI saving 25 hours monthly in manual data manipulation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complex financial models supporting strategic initiatives and M&amp;A due diligence for business decisions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Mentored junior analysts on financial modeling best practices and advanced Excel techniques for team development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State Street Corporation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Financial Analyst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Boston, MA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01/2021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Performed variance analysis on $1.2B operating budget identifying $8M in annual cost reduction opportunities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Modeled ROI for $50M+ tech investments to guide capital allocation and strategic planning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executive dashboards tracking 40+ KPIs across revenue expenses and operational efficiency metrics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treasury team on cash flow forecasting and working capital optimization, improving liquidity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financial models to support M&amp;A due diligence and integration planning for corporate development initiatives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Reduced manual reporting time by 30% across departments by identifying and automating processes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Liberty Mutual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Junior Financial Analyst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Boston, MA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08/2016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05/2018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Prepared monthly financial reports and variance explanations for insurance product lines generating $3B in premiums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Supported financial planning processes with data analysis and modeling for $500M+ business unit operations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Financial Forecasting Automation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automated forecasting system reducing manual data entry by 80% and improving data accuracy to 99.5%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complex financial models supporting $450M budget planning with scenario analysis and forecasting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executive presentations with data visualizations that reduced meeting preparation time by 15 hours monthly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Cost Optimization Initiative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8 business units to develop comprehensive implementation plans achieving 95% of targeted savings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KPI tracking dashboard monitoring 25+ metrics across cost centers and operational efficiency using Power BI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M&amp;A Due Diligence Support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09/2019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11/2019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valuation models for potential acquisitions analyzing $200M+ in target company financials using Excel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Performed financial due diligence identifying $5M in synergies and integration opportunities for merger planning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Boston College, Carroll School of Management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Master of Science in Finance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05/2016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Beta Gamma Sigma Honor Society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Boston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Economics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Minor in Mathematics, Magna Cum Laude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Chartered Financial Analyst (CFA)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CFA Institute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06/2020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Financial Modeling &amp; Valuation Analyst (FMVA)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CFI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03/2019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